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A8" w:rsidRDefault="004671A8" w:rsidP="004671A8">
      <w:pPr>
        <w:rPr>
          <w:lang w:val="uk-UA"/>
        </w:rPr>
      </w:pPr>
    </w:p>
    <w:p w:rsidR="004671A8" w:rsidRPr="0041056F" w:rsidRDefault="004671A8" w:rsidP="00187731">
      <w:pPr>
        <w:jc w:val="center"/>
        <w:rPr>
          <w:rFonts w:ascii="Times New Roman" w:hAnsi="Times New Roman" w:cs="Times New Roman"/>
          <w:b/>
          <w:sz w:val="28"/>
          <w:szCs w:val="28"/>
          <w:lang w:val="uk-UA"/>
        </w:rPr>
      </w:pPr>
      <w:r w:rsidRPr="0041056F">
        <w:rPr>
          <w:rFonts w:ascii="Times New Roman" w:hAnsi="Times New Roman" w:cs="Times New Roman"/>
          <w:b/>
          <w:sz w:val="28"/>
          <w:szCs w:val="28"/>
          <w:lang w:val="uk-UA"/>
        </w:rPr>
        <w:t>Тема 9</w:t>
      </w:r>
      <w:r w:rsidR="00187731" w:rsidRPr="0041056F">
        <w:rPr>
          <w:rFonts w:ascii="Times New Roman" w:hAnsi="Times New Roman" w:cs="Times New Roman"/>
          <w:b/>
          <w:sz w:val="28"/>
          <w:szCs w:val="28"/>
          <w:lang w:val="uk-UA"/>
        </w:rPr>
        <w:t>.</w:t>
      </w:r>
      <w:r w:rsidRPr="0041056F">
        <w:rPr>
          <w:rFonts w:ascii="Times New Roman" w:hAnsi="Times New Roman" w:cs="Times New Roman"/>
          <w:b/>
          <w:sz w:val="28"/>
          <w:szCs w:val="28"/>
          <w:lang w:val="uk-UA"/>
        </w:rPr>
        <w:t xml:space="preserve"> БЕЗПЕКА ДОРОЖНЬОГО РУХУ</w:t>
      </w:r>
    </w:p>
    <w:p w:rsidR="004671A8" w:rsidRDefault="004671A8" w:rsidP="0041056F">
      <w:pPr>
        <w:spacing w:after="0" w:line="240" w:lineRule="auto"/>
        <w:ind w:firstLine="708"/>
        <w:jc w:val="both"/>
        <w:rPr>
          <w:rFonts w:ascii="Times New Roman" w:hAnsi="Times New Roman" w:cs="Times New Roman"/>
          <w:sz w:val="28"/>
          <w:szCs w:val="28"/>
          <w:lang w:val="uk-UA"/>
        </w:rPr>
      </w:pPr>
      <w:proofErr w:type="spellStart"/>
      <w:r w:rsidRPr="0041056F">
        <w:rPr>
          <w:rFonts w:ascii="Times New Roman" w:hAnsi="Times New Roman" w:cs="Times New Roman"/>
          <w:sz w:val="28"/>
          <w:szCs w:val="28"/>
        </w:rPr>
        <w:t>Автомобілі</w:t>
      </w:r>
      <w:proofErr w:type="spellEnd"/>
      <w:r w:rsidRPr="0041056F">
        <w:rPr>
          <w:rFonts w:ascii="Times New Roman" w:hAnsi="Times New Roman" w:cs="Times New Roman"/>
          <w:sz w:val="28"/>
          <w:szCs w:val="28"/>
        </w:rPr>
        <w:t xml:space="preserve">, </w:t>
      </w:r>
      <w:proofErr w:type="spellStart"/>
      <w:r w:rsidRPr="0041056F">
        <w:rPr>
          <w:rFonts w:ascii="Times New Roman" w:hAnsi="Times New Roman" w:cs="Times New Roman"/>
          <w:sz w:val="28"/>
          <w:szCs w:val="28"/>
        </w:rPr>
        <w:t>мотоцикли</w:t>
      </w:r>
      <w:proofErr w:type="spellEnd"/>
      <w:r w:rsidRPr="0041056F">
        <w:rPr>
          <w:rFonts w:ascii="Times New Roman" w:hAnsi="Times New Roman" w:cs="Times New Roman"/>
          <w:sz w:val="28"/>
          <w:szCs w:val="28"/>
        </w:rPr>
        <w:t xml:space="preserve"> на </w:t>
      </w:r>
      <w:proofErr w:type="spellStart"/>
      <w:r w:rsidRPr="0041056F">
        <w:rPr>
          <w:rFonts w:ascii="Times New Roman" w:hAnsi="Times New Roman" w:cs="Times New Roman"/>
          <w:sz w:val="28"/>
          <w:szCs w:val="28"/>
        </w:rPr>
        <w:t>вулицях</w:t>
      </w:r>
      <w:proofErr w:type="spellEnd"/>
      <w:r w:rsidRPr="0041056F">
        <w:rPr>
          <w:rFonts w:ascii="Times New Roman" w:hAnsi="Times New Roman" w:cs="Times New Roman"/>
          <w:sz w:val="28"/>
          <w:szCs w:val="28"/>
        </w:rPr>
        <w:t xml:space="preserve"> </w:t>
      </w:r>
      <w:proofErr w:type="spellStart"/>
      <w:r w:rsidRPr="0041056F">
        <w:rPr>
          <w:rFonts w:ascii="Times New Roman" w:hAnsi="Times New Roman" w:cs="Times New Roman"/>
          <w:sz w:val="28"/>
          <w:szCs w:val="28"/>
        </w:rPr>
        <w:t>рухаються</w:t>
      </w:r>
      <w:proofErr w:type="spellEnd"/>
      <w:r w:rsidRPr="0041056F">
        <w:rPr>
          <w:rFonts w:ascii="Times New Roman" w:hAnsi="Times New Roman" w:cs="Times New Roman"/>
          <w:sz w:val="28"/>
          <w:szCs w:val="28"/>
        </w:rPr>
        <w:t xml:space="preserve"> з великими </w:t>
      </w:r>
      <w:proofErr w:type="spellStart"/>
      <w:r w:rsidRPr="0041056F">
        <w:rPr>
          <w:rFonts w:ascii="Times New Roman" w:hAnsi="Times New Roman" w:cs="Times New Roman"/>
          <w:sz w:val="28"/>
          <w:szCs w:val="28"/>
        </w:rPr>
        <w:t>швидкостями</w:t>
      </w:r>
      <w:proofErr w:type="spellEnd"/>
      <w:r w:rsidRPr="0041056F">
        <w:rPr>
          <w:rFonts w:ascii="Times New Roman" w:hAnsi="Times New Roman" w:cs="Times New Roman"/>
          <w:sz w:val="28"/>
          <w:szCs w:val="28"/>
        </w:rPr>
        <w:t xml:space="preserve">. Обстановка </w:t>
      </w:r>
      <w:proofErr w:type="spellStart"/>
      <w:r w:rsidRPr="0041056F">
        <w:rPr>
          <w:rFonts w:ascii="Times New Roman" w:hAnsi="Times New Roman" w:cs="Times New Roman"/>
          <w:sz w:val="28"/>
          <w:szCs w:val="28"/>
        </w:rPr>
        <w:t>може</w:t>
      </w:r>
      <w:proofErr w:type="spellEnd"/>
      <w:r w:rsidRPr="0041056F">
        <w:rPr>
          <w:rFonts w:ascii="Times New Roman" w:hAnsi="Times New Roman" w:cs="Times New Roman"/>
          <w:sz w:val="28"/>
          <w:szCs w:val="28"/>
        </w:rPr>
        <w:t xml:space="preserve"> </w:t>
      </w:r>
      <w:proofErr w:type="spellStart"/>
      <w:r w:rsidRPr="0041056F">
        <w:rPr>
          <w:rFonts w:ascii="Times New Roman" w:hAnsi="Times New Roman" w:cs="Times New Roman"/>
          <w:sz w:val="28"/>
          <w:szCs w:val="28"/>
        </w:rPr>
        <w:t>змінюватися</w:t>
      </w:r>
      <w:proofErr w:type="spellEnd"/>
      <w:r w:rsidRPr="0041056F">
        <w:rPr>
          <w:rFonts w:ascii="Times New Roman" w:hAnsi="Times New Roman" w:cs="Times New Roman"/>
          <w:sz w:val="28"/>
          <w:szCs w:val="28"/>
        </w:rPr>
        <w:t xml:space="preserve"> </w:t>
      </w:r>
      <w:proofErr w:type="spellStart"/>
      <w:r w:rsidRPr="0041056F">
        <w:rPr>
          <w:rFonts w:ascii="Times New Roman" w:hAnsi="Times New Roman" w:cs="Times New Roman"/>
          <w:sz w:val="28"/>
          <w:szCs w:val="28"/>
        </w:rPr>
        <w:t>блискавично</w:t>
      </w:r>
      <w:proofErr w:type="spellEnd"/>
      <w:r w:rsidRPr="0041056F">
        <w:rPr>
          <w:rFonts w:ascii="Times New Roman" w:hAnsi="Times New Roman" w:cs="Times New Roman"/>
          <w:sz w:val="28"/>
          <w:szCs w:val="28"/>
        </w:rPr>
        <w:t xml:space="preserve">, і тому </w:t>
      </w:r>
      <w:proofErr w:type="spellStart"/>
      <w:proofErr w:type="gramStart"/>
      <w:r w:rsidRPr="0041056F">
        <w:rPr>
          <w:rFonts w:ascii="Times New Roman" w:hAnsi="Times New Roman" w:cs="Times New Roman"/>
          <w:sz w:val="28"/>
          <w:szCs w:val="28"/>
        </w:rPr>
        <w:t>п</w:t>
      </w:r>
      <w:proofErr w:type="gramEnd"/>
      <w:r w:rsidRPr="0041056F">
        <w:rPr>
          <w:rFonts w:ascii="Times New Roman" w:hAnsi="Times New Roman" w:cs="Times New Roman"/>
          <w:sz w:val="28"/>
          <w:szCs w:val="28"/>
        </w:rPr>
        <w:t>ід</w:t>
      </w:r>
      <w:proofErr w:type="spellEnd"/>
      <w:r w:rsidRPr="0041056F">
        <w:rPr>
          <w:rFonts w:ascii="Times New Roman" w:hAnsi="Times New Roman" w:cs="Times New Roman"/>
          <w:sz w:val="28"/>
          <w:szCs w:val="28"/>
        </w:rPr>
        <w:t xml:space="preserve"> час переходу </w:t>
      </w:r>
      <w:proofErr w:type="spellStart"/>
      <w:r w:rsidRPr="0041056F">
        <w:rPr>
          <w:rFonts w:ascii="Times New Roman" w:hAnsi="Times New Roman" w:cs="Times New Roman"/>
          <w:sz w:val="28"/>
          <w:szCs w:val="28"/>
        </w:rPr>
        <w:t>вулиці</w:t>
      </w:r>
      <w:proofErr w:type="spellEnd"/>
      <w:r w:rsidRPr="0041056F">
        <w:rPr>
          <w:rFonts w:ascii="Times New Roman" w:hAnsi="Times New Roman" w:cs="Times New Roman"/>
          <w:sz w:val="28"/>
          <w:szCs w:val="28"/>
        </w:rPr>
        <w:t xml:space="preserve"> </w:t>
      </w:r>
      <w:proofErr w:type="spellStart"/>
      <w:r w:rsidRPr="0041056F">
        <w:rPr>
          <w:rFonts w:ascii="Times New Roman" w:hAnsi="Times New Roman" w:cs="Times New Roman"/>
          <w:sz w:val="28"/>
          <w:szCs w:val="28"/>
        </w:rPr>
        <w:t>необхідно</w:t>
      </w:r>
      <w:proofErr w:type="spellEnd"/>
      <w:r w:rsidRPr="0041056F">
        <w:rPr>
          <w:rFonts w:ascii="Times New Roman" w:hAnsi="Times New Roman" w:cs="Times New Roman"/>
          <w:sz w:val="28"/>
          <w:szCs w:val="28"/>
        </w:rPr>
        <w:t xml:space="preserve"> </w:t>
      </w:r>
      <w:proofErr w:type="spellStart"/>
      <w:r w:rsidRPr="0041056F">
        <w:rPr>
          <w:rFonts w:ascii="Times New Roman" w:hAnsi="Times New Roman" w:cs="Times New Roman"/>
          <w:sz w:val="28"/>
          <w:szCs w:val="28"/>
        </w:rPr>
        <w:t>постійно</w:t>
      </w:r>
      <w:proofErr w:type="spellEnd"/>
      <w:r w:rsidRPr="0041056F">
        <w:rPr>
          <w:rFonts w:ascii="Times New Roman" w:hAnsi="Times New Roman" w:cs="Times New Roman"/>
          <w:sz w:val="28"/>
          <w:szCs w:val="28"/>
        </w:rPr>
        <w:t xml:space="preserve"> і </w:t>
      </w:r>
      <w:proofErr w:type="spellStart"/>
      <w:r w:rsidRPr="0041056F">
        <w:rPr>
          <w:rFonts w:ascii="Times New Roman" w:hAnsi="Times New Roman" w:cs="Times New Roman"/>
          <w:sz w:val="28"/>
          <w:szCs w:val="28"/>
        </w:rPr>
        <w:t>уважно</w:t>
      </w:r>
      <w:proofErr w:type="spellEnd"/>
      <w:r w:rsidRPr="0041056F">
        <w:rPr>
          <w:rFonts w:ascii="Times New Roman" w:hAnsi="Times New Roman" w:cs="Times New Roman"/>
          <w:sz w:val="28"/>
          <w:szCs w:val="28"/>
        </w:rPr>
        <w:t xml:space="preserve"> за нею </w:t>
      </w:r>
      <w:proofErr w:type="spellStart"/>
      <w:r w:rsidRPr="0041056F">
        <w:rPr>
          <w:rFonts w:ascii="Times New Roman" w:hAnsi="Times New Roman" w:cs="Times New Roman"/>
          <w:sz w:val="28"/>
          <w:szCs w:val="28"/>
        </w:rPr>
        <w:t>спостерігати</w:t>
      </w:r>
      <w:proofErr w:type="spellEnd"/>
      <w:r w:rsidRPr="0041056F">
        <w:rPr>
          <w:rFonts w:ascii="Times New Roman" w:hAnsi="Times New Roman" w:cs="Times New Roman"/>
          <w:sz w:val="28"/>
          <w:szCs w:val="28"/>
        </w:rPr>
        <w:t>.</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 xml:space="preserve">Правила відповідно до Закону України «Про дорожній рух» встановлюють єдиний порядок дорожнього </w:t>
      </w:r>
      <w:r>
        <w:rPr>
          <w:rFonts w:ascii="Times New Roman" w:hAnsi="Times New Roman" w:cs="Times New Roman"/>
          <w:sz w:val="28"/>
          <w:szCs w:val="28"/>
          <w:lang w:val="uk-UA"/>
        </w:rPr>
        <w:t>руху на всій території України.</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Інші нормативні акти, що стосуються особливостей дорожнього руху (перевезення спеціальних вантажів, експлуатація транспортних засобів окремих видів, рух на закритій території тощо), повинні ґрунтуватися на вимогах цих Правил.</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4EE0">
        <w:rPr>
          <w:rFonts w:ascii="Times New Roman" w:hAnsi="Times New Roman" w:cs="Times New Roman"/>
          <w:sz w:val="28"/>
          <w:szCs w:val="28"/>
          <w:lang w:val="uk-UA"/>
        </w:rPr>
        <w:t>В Україні установлено правосторонній рух транспортних засобів.</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4EE0">
        <w:rPr>
          <w:rFonts w:ascii="Times New Roman" w:hAnsi="Times New Roman" w:cs="Times New Roman"/>
          <w:sz w:val="28"/>
          <w:szCs w:val="28"/>
          <w:lang w:val="uk-UA"/>
        </w:rPr>
        <w:t>Учасники дорожнього руху зобов'язані знати й неухильно виконувати вимоги цих Правил, а також бути взаємно ввічливими.</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Кожний учасник дорожнього руху має право розраховувати на те, що й інші учасники виконують ці Правила.</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Дії або бездіяльність учасників дорожнього руху та інших осіб не повинні створювати небезпеку чи перешкоду для руху, загрожувати життю або здоров'ю громадян, завдавати матеріальних збитків.</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Особа, яка створила такі умови, зобов'язана негайно вжити заходів до забезпечення безпеки дорожнього руху на цій ділянці дороги та вжити всіх можливих заходів до усунення перешкод, а якщо це неможливо, попередити про них інших учасників дорожнього руху, повідомити уповноважений підрозділ Національної поліції, власника доро</w:t>
      </w:r>
      <w:r>
        <w:rPr>
          <w:rFonts w:ascii="Times New Roman" w:hAnsi="Times New Roman" w:cs="Times New Roman"/>
          <w:sz w:val="28"/>
          <w:szCs w:val="28"/>
          <w:lang w:val="uk-UA"/>
        </w:rPr>
        <w:t>ги або уповноважений ним орган.</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Використовувати дороги не за їх призначенням дозволяється з урахуванням вимог статей 36-38 Закону Укр</w:t>
      </w:r>
      <w:r>
        <w:rPr>
          <w:rFonts w:ascii="Times New Roman" w:hAnsi="Times New Roman" w:cs="Times New Roman"/>
          <w:sz w:val="28"/>
          <w:szCs w:val="28"/>
          <w:lang w:val="uk-UA"/>
        </w:rPr>
        <w:t>аїни «Про автомобільні дороги».</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Водії зобов’язані бути особливо уважними до таких категорій учасників дорожнього руху, як велосипедисти, особи, які рухаються в кріслах колісних, та пішоходи. Усі учасники дорожнього руху повинні бути особливо обережними до дітей, людей похилого віку та осіб з явними ознаками інвалідн</w:t>
      </w:r>
      <w:r>
        <w:rPr>
          <w:rFonts w:ascii="Times New Roman" w:hAnsi="Times New Roman" w:cs="Times New Roman"/>
          <w:sz w:val="28"/>
          <w:szCs w:val="28"/>
          <w:lang w:val="uk-UA"/>
        </w:rPr>
        <w:t>ості (редакція від 11.07.2018).</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Обмеження в дорожньому русі, крім передбачених цими Правилами, можуть бути запроваджені в устано</w:t>
      </w:r>
      <w:r>
        <w:rPr>
          <w:rFonts w:ascii="Times New Roman" w:hAnsi="Times New Roman" w:cs="Times New Roman"/>
          <w:sz w:val="28"/>
          <w:szCs w:val="28"/>
          <w:lang w:val="uk-UA"/>
        </w:rPr>
        <w:t>вленому законодавством порядку.</w:t>
      </w:r>
    </w:p>
    <w:p w:rsidR="00224EE0" w:rsidRPr="00224EE0" w:rsidRDefault="00224EE0" w:rsidP="00224EE0">
      <w:pPr>
        <w:spacing w:after="0" w:line="240" w:lineRule="auto"/>
        <w:ind w:firstLine="708"/>
        <w:jc w:val="both"/>
        <w:rPr>
          <w:rFonts w:ascii="Times New Roman" w:hAnsi="Times New Roman" w:cs="Times New Roman"/>
          <w:b/>
          <w:i/>
          <w:sz w:val="28"/>
          <w:szCs w:val="28"/>
          <w:lang w:val="uk-UA"/>
        </w:rPr>
      </w:pPr>
      <w:r w:rsidRPr="00224EE0">
        <w:rPr>
          <w:rFonts w:ascii="Times New Roman" w:hAnsi="Times New Roman" w:cs="Times New Roman"/>
          <w:b/>
          <w:i/>
          <w:sz w:val="28"/>
          <w:szCs w:val="28"/>
          <w:lang w:val="uk-UA"/>
        </w:rPr>
        <w:t>Особи, які порушують ці Правила, несуть відповідаль</w:t>
      </w:r>
      <w:r w:rsidRPr="00224EE0">
        <w:rPr>
          <w:rFonts w:ascii="Times New Roman" w:hAnsi="Times New Roman" w:cs="Times New Roman"/>
          <w:b/>
          <w:i/>
          <w:sz w:val="28"/>
          <w:szCs w:val="28"/>
          <w:lang w:val="uk-UA"/>
        </w:rPr>
        <w:t>ність згідно із законодавством.</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Терміни, що наведені у цих</w:t>
      </w:r>
      <w:r>
        <w:rPr>
          <w:rFonts w:ascii="Times New Roman" w:hAnsi="Times New Roman" w:cs="Times New Roman"/>
          <w:sz w:val="28"/>
          <w:szCs w:val="28"/>
          <w:lang w:val="uk-UA"/>
        </w:rPr>
        <w:t xml:space="preserve"> Правилах, мають таке значення:</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b/>
          <w:i/>
          <w:sz w:val="28"/>
          <w:szCs w:val="28"/>
          <w:lang w:val="uk-UA"/>
        </w:rPr>
        <w:t>автобус</w:t>
      </w:r>
      <w:r w:rsidRPr="00224EE0">
        <w:rPr>
          <w:rFonts w:ascii="Times New Roman" w:hAnsi="Times New Roman" w:cs="Times New Roman"/>
          <w:sz w:val="28"/>
          <w:szCs w:val="28"/>
          <w:lang w:val="uk-UA"/>
        </w:rPr>
        <w:t xml:space="preserve"> — автомобіль з кількістю місць для сидіння більше дев'яти з місцем водія включно, який за своєю конструкцією та обладнанням призначений для перевезення пасажирів та їхнього багажу із забезпеченням н</w:t>
      </w:r>
      <w:r>
        <w:rPr>
          <w:rFonts w:ascii="Times New Roman" w:hAnsi="Times New Roman" w:cs="Times New Roman"/>
          <w:sz w:val="28"/>
          <w:szCs w:val="28"/>
          <w:lang w:val="uk-UA"/>
        </w:rPr>
        <w:t>еобхідного комфорту та безпеки;</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b/>
          <w:i/>
          <w:sz w:val="28"/>
          <w:szCs w:val="28"/>
          <w:lang w:val="uk-UA"/>
        </w:rPr>
        <w:t xml:space="preserve">автомагістраль </w:t>
      </w:r>
      <w:r w:rsidRPr="00224EE0">
        <w:rPr>
          <w:rFonts w:ascii="Times New Roman" w:hAnsi="Times New Roman" w:cs="Times New Roman"/>
          <w:sz w:val="28"/>
          <w:szCs w:val="28"/>
          <w:lang w:val="uk-UA"/>
        </w:rPr>
        <w:t>— автомобільна дорога</w:t>
      </w:r>
      <w:r>
        <w:rPr>
          <w:rFonts w:ascii="Times New Roman" w:hAnsi="Times New Roman" w:cs="Times New Roman"/>
          <w:sz w:val="28"/>
          <w:szCs w:val="28"/>
          <w:lang w:val="uk-UA"/>
        </w:rPr>
        <w:t xml:space="preserve">, що: </w:t>
      </w:r>
      <w:r w:rsidRPr="00224EE0">
        <w:rPr>
          <w:rFonts w:ascii="Times New Roman" w:hAnsi="Times New Roman" w:cs="Times New Roman"/>
          <w:sz w:val="28"/>
          <w:szCs w:val="28"/>
          <w:lang w:val="uk-UA"/>
        </w:rPr>
        <w:t>спеціально побудована і призначена для руху транспортних засобів, не призначена для в’їзду на прилеглу територію або виїзду з неї;</w:t>
      </w:r>
      <w:r>
        <w:rPr>
          <w:rFonts w:ascii="Times New Roman" w:hAnsi="Times New Roman" w:cs="Times New Roman"/>
          <w:sz w:val="28"/>
          <w:szCs w:val="28"/>
          <w:lang w:val="uk-UA"/>
        </w:rPr>
        <w:t xml:space="preserve"> </w:t>
      </w:r>
      <w:r w:rsidRPr="00224EE0">
        <w:rPr>
          <w:rFonts w:ascii="Times New Roman" w:hAnsi="Times New Roman" w:cs="Times New Roman"/>
          <w:sz w:val="28"/>
          <w:szCs w:val="28"/>
          <w:lang w:val="uk-UA"/>
        </w:rPr>
        <w:t>має для кожного напрямку руху окремі проїзні частини, відокремлені одна від іншої розділювальною смугою;</w:t>
      </w:r>
      <w:r>
        <w:rPr>
          <w:rFonts w:ascii="Times New Roman" w:hAnsi="Times New Roman" w:cs="Times New Roman"/>
          <w:sz w:val="28"/>
          <w:szCs w:val="28"/>
          <w:lang w:val="uk-UA"/>
        </w:rPr>
        <w:t xml:space="preserve"> </w:t>
      </w:r>
      <w:r w:rsidRPr="00224EE0">
        <w:rPr>
          <w:rFonts w:ascii="Times New Roman" w:hAnsi="Times New Roman" w:cs="Times New Roman"/>
          <w:sz w:val="28"/>
          <w:szCs w:val="28"/>
          <w:lang w:val="uk-UA"/>
        </w:rPr>
        <w:t>не перетинає на одному рівні інші дороги, залізничні і трамвайні колії, пішохідні і велосипедні доріжки, шляхи проходу тварин, має огородження на узбіччях і розділювальній смузі та обгороджена сіткою;</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автомобільна дорога, вулиця (дорога)</w:t>
      </w:r>
      <w:r w:rsidRPr="00224EE0">
        <w:rPr>
          <w:rFonts w:ascii="Times New Roman" w:hAnsi="Times New Roman" w:cs="Times New Roman"/>
          <w:sz w:val="28"/>
          <w:szCs w:val="28"/>
          <w:lang w:val="uk-UA"/>
        </w:rPr>
        <w:t xml:space="preserve"> — частина території, в тому числі в населеному пункті, призначена для руху транспортних засобів і пішоходів, з усіма розташованими на ній спорудами (мостами, шляхопроводами, естакадами, надземними і </w:t>
      </w:r>
      <w:r w:rsidRPr="00224EE0">
        <w:rPr>
          <w:rFonts w:ascii="Times New Roman" w:hAnsi="Times New Roman" w:cs="Times New Roman"/>
          <w:sz w:val="28"/>
          <w:szCs w:val="28"/>
          <w:lang w:val="uk-UA"/>
        </w:rPr>
        <w:lastRenderedPageBreak/>
        <w:t>підземними пішохідними переходами) та засобами організації дорожнього руху, і обмежена по ширині зовнішнім краєм тротуарів чи краєм смуги відводу. Цей термін включає також спеціально побудовані тимчасові дороги, крім до</w:t>
      </w:r>
      <w:r w:rsidR="00743BC6">
        <w:rPr>
          <w:rFonts w:ascii="Times New Roman" w:hAnsi="Times New Roman" w:cs="Times New Roman"/>
          <w:sz w:val="28"/>
          <w:szCs w:val="28"/>
          <w:lang w:val="uk-UA"/>
        </w:rPr>
        <w:t>вільно накатаних доріг (колій);</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автомобільні дороги державного значення</w:t>
      </w:r>
      <w:r w:rsidRPr="00224EE0">
        <w:rPr>
          <w:rFonts w:ascii="Times New Roman" w:hAnsi="Times New Roman" w:cs="Times New Roman"/>
          <w:sz w:val="28"/>
          <w:szCs w:val="28"/>
          <w:lang w:val="uk-UA"/>
        </w:rPr>
        <w:t xml:space="preserve"> — автомобільні дороги загального користування, до яких належать міжнародні, національні та регіональні автомобільні дороги, які позначені </w:t>
      </w:r>
      <w:r w:rsidR="00743BC6">
        <w:rPr>
          <w:rFonts w:ascii="Times New Roman" w:hAnsi="Times New Roman" w:cs="Times New Roman"/>
          <w:sz w:val="28"/>
          <w:szCs w:val="28"/>
          <w:lang w:val="uk-UA"/>
        </w:rPr>
        <w:t>відповідними дорожніми знаками;</w:t>
      </w:r>
    </w:p>
    <w:p w:rsidR="00224EE0" w:rsidRPr="00743BC6"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автопоїзд (транспортний состав)</w:t>
      </w:r>
      <w:r w:rsidRPr="00224EE0">
        <w:rPr>
          <w:rFonts w:ascii="Times New Roman" w:hAnsi="Times New Roman" w:cs="Times New Roman"/>
          <w:sz w:val="28"/>
          <w:szCs w:val="28"/>
          <w:lang w:val="uk-UA"/>
        </w:rPr>
        <w:t xml:space="preserve"> — механічний транспортний засіб, що з’єднаний з одним або кількома причепами </w:t>
      </w:r>
      <w:r w:rsidR="00743BC6">
        <w:rPr>
          <w:rFonts w:ascii="Times New Roman" w:hAnsi="Times New Roman" w:cs="Times New Roman"/>
          <w:sz w:val="28"/>
          <w:szCs w:val="28"/>
          <w:lang w:val="uk-UA"/>
        </w:rPr>
        <w:t>за допомогою зчіпного пристрою;</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безпечна дистанція</w:t>
      </w:r>
      <w:r w:rsidRPr="00224EE0">
        <w:rPr>
          <w:rFonts w:ascii="Times New Roman" w:hAnsi="Times New Roman" w:cs="Times New Roman"/>
          <w:sz w:val="28"/>
          <w:szCs w:val="28"/>
          <w:lang w:val="uk-UA"/>
        </w:rPr>
        <w:t xml:space="preserve"> — відстань до транспортного засобу, що рухається попереду по тій самій смузі, яка у разі його раптового гальмування або зупинки дасть можливість водієві транспортного засобу, що рухається позаду, запобігти зіткненню без</w:t>
      </w:r>
      <w:r w:rsidR="00743BC6">
        <w:rPr>
          <w:rFonts w:ascii="Times New Roman" w:hAnsi="Times New Roman" w:cs="Times New Roman"/>
          <w:sz w:val="28"/>
          <w:szCs w:val="28"/>
          <w:lang w:val="uk-UA"/>
        </w:rPr>
        <w:t xml:space="preserve"> здійснення будь-якого маневру;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безпечний інтервал</w:t>
      </w:r>
      <w:r w:rsidRPr="00224EE0">
        <w:rPr>
          <w:rFonts w:ascii="Times New Roman" w:hAnsi="Times New Roman" w:cs="Times New Roman"/>
          <w:sz w:val="28"/>
          <w:szCs w:val="28"/>
          <w:lang w:val="uk-UA"/>
        </w:rPr>
        <w:t xml:space="preserve"> — відстань між боковими частинами транспортних засобів, що рухаються, або між ними та іншими об'єктами, за якої гаран</w:t>
      </w:r>
      <w:r w:rsidR="00743BC6">
        <w:rPr>
          <w:rFonts w:ascii="Times New Roman" w:hAnsi="Times New Roman" w:cs="Times New Roman"/>
          <w:sz w:val="28"/>
          <w:szCs w:val="28"/>
          <w:lang w:val="uk-UA"/>
        </w:rPr>
        <w:t>тована безпека дорожнього руху;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безпечна швидкість</w:t>
      </w:r>
      <w:r w:rsidRPr="00224EE0">
        <w:rPr>
          <w:rFonts w:ascii="Times New Roman" w:hAnsi="Times New Roman" w:cs="Times New Roman"/>
          <w:sz w:val="28"/>
          <w:szCs w:val="28"/>
          <w:lang w:val="uk-UA"/>
        </w:rPr>
        <w:t xml:space="preserve"> — швидкість, за якої водій має змогу безпечно керувати транспортним засобом та контролювати його ру</w:t>
      </w:r>
      <w:r w:rsidR="00743BC6">
        <w:rPr>
          <w:rFonts w:ascii="Times New Roman" w:hAnsi="Times New Roman" w:cs="Times New Roman"/>
          <w:sz w:val="28"/>
          <w:szCs w:val="28"/>
          <w:lang w:val="uk-UA"/>
        </w:rPr>
        <w:t>х у конкретних дорожніх умовах;</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буксирування</w:t>
      </w:r>
      <w:r w:rsidRPr="00224EE0">
        <w:rPr>
          <w:rFonts w:ascii="Times New Roman" w:hAnsi="Times New Roman" w:cs="Times New Roman"/>
          <w:sz w:val="28"/>
          <w:szCs w:val="28"/>
          <w:lang w:val="uk-UA"/>
        </w:rPr>
        <w:t xml:space="preserve"> — переміщення одним транспортним засобом іншого транспортного засобу, яке не належить до експлуатації автопоїздів (транспортних составів) на жорсткому чи гнучкому зчепленні або способом часткового навантаження на платформу чи на с</w:t>
      </w:r>
      <w:r w:rsidR="00743BC6">
        <w:rPr>
          <w:rFonts w:ascii="Times New Roman" w:hAnsi="Times New Roman" w:cs="Times New Roman"/>
          <w:sz w:val="28"/>
          <w:szCs w:val="28"/>
          <w:lang w:val="uk-UA"/>
        </w:rPr>
        <w:t>пеціальне опорне пристосування;</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велосипедна доріжка</w:t>
      </w:r>
      <w:r w:rsidRPr="00224EE0">
        <w:rPr>
          <w:rFonts w:ascii="Times New Roman" w:hAnsi="Times New Roman" w:cs="Times New Roman"/>
          <w:sz w:val="28"/>
          <w:szCs w:val="28"/>
          <w:lang w:val="uk-UA"/>
        </w:rPr>
        <w:t xml:space="preserve"> — виконана в межах дороги чи поза нею доріжка з покриттям, що призначена для руху на велосипедах і п</w:t>
      </w:r>
      <w:r w:rsidR="00743BC6">
        <w:rPr>
          <w:rFonts w:ascii="Times New Roman" w:hAnsi="Times New Roman" w:cs="Times New Roman"/>
          <w:sz w:val="28"/>
          <w:szCs w:val="28"/>
          <w:lang w:val="uk-UA"/>
        </w:rPr>
        <w:t>означена дорожнім знаком 4.12 ;</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видимість у напрямку руху</w:t>
      </w:r>
      <w:r w:rsidRPr="00224EE0">
        <w:rPr>
          <w:rFonts w:ascii="Times New Roman" w:hAnsi="Times New Roman" w:cs="Times New Roman"/>
          <w:sz w:val="28"/>
          <w:szCs w:val="28"/>
          <w:lang w:val="uk-UA"/>
        </w:rPr>
        <w:t xml:space="preserve"> — максимальна відстань, на якій з місця водія можна чітко розпізнати межі елементів дороги та розміщення учасників руху, що дає змогу водієві орієнтуватися під час керування транспортним засобом, зокрема для вибору безпечної швидкості та</w:t>
      </w:r>
      <w:r w:rsidR="00743BC6">
        <w:rPr>
          <w:rFonts w:ascii="Times New Roman" w:hAnsi="Times New Roman" w:cs="Times New Roman"/>
          <w:sz w:val="28"/>
          <w:szCs w:val="28"/>
          <w:lang w:val="uk-UA"/>
        </w:rPr>
        <w:t xml:space="preserve"> здійснення безпечного маневру;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вимушена зупинка</w:t>
      </w:r>
      <w:r w:rsidRPr="00224EE0">
        <w:rPr>
          <w:rFonts w:ascii="Times New Roman" w:hAnsi="Times New Roman" w:cs="Times New Roman"/>
          <w:sz w:val="28"/>
          <w:szCs w:val="28"/>
          <w:lang w:val="uk-UA"/>
        </w:rPr>
        <w:t xml:space="preserve"> — припинення руху транспортного засобу через його технічну несправність чи небезпеку, яка спричинена вантажем, який перевозиться, станом учасника дорожнього р</w:t>
      </w:r>
      <w:r w:rsidR="00743BC6">
        <w:rPr>
          <w:rFonts w:ascii="Times New Roman" w:hAnsi="Times New Roman" w:cs="Times New Roman"/>
          <w:sz w:val="28"/>
          <w:szCs w:val="28"/>
          <w:lang w:val="uk-UA"/>
        </w:rPr>
        <w:t>уху, появою перешкоди для руху;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випередження</w:t>
      </w:r>
      <w:r w:rsidRPr="00224EE0">
        <w:rPr>
          <w:rFonts w:ascii="Times New Roman" w:hAnsi="Times New Roman" w:cs="Times New Roman"/>
          <w:sz w:val="28"/>
          <w:szCs w:val="28"/>
          <w:lang w:val="uk-UA"/>
        </w:rPr>
        <w:t xml:space="preserve"> — рух транспортного засобу із швидкістю, що перевищує швидкість попутного транспортного засобу, що рух</w:t>
      </w:r>
      <w:r w:rsidR="00743BC6">
        <w:rPr>
          <w:rFonts w:ascii="Times New Roman" w:hAnsi="Times New Roman" w:cs="Times New Roman"/>
          <w:sz w:val="28"/>
          <w:szCs w:val="28"/>
          <w:lang w:val="uk-UA"/>
        </w:rPr>
        <w:t>ається поряд по суміжній смузі;</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габаритно-ваговий контроль</w:t>
      </w:r>
      <w:r w:rsidRPr="00224EE0">
        <w:rPr>
          <w:rFonts w:ascii="Times New Roman" w:hAnsi="Times New Roman" w:cs="Times New Roman"/>
          <w:sz w:val="28"/>
          <w:szCs w:val="28"/>
          <w:lang w:val="uk-UA"/>
        </w:rPr>
        <w:t xml:space="preserve"> — перевірка габаритних і вагових параметрів транспортного засобу (в тому числі механічного транспортного засобу), причепу і вантажу на предмет відповідності встановленим нормам щодо габаритів (ширина, висота від поверхні дороги, довжина транспортного засобу) та щодо навантаження (фактична маса, осьове навантаження), яка проводиться відповідно до встановленого порядку на стаціонарних або пересувних пункт</w:t>
      </w:r>
      <w:r w:rsidR="00743BC6">
        <w:rPr>
          <w:rFonts w:ascii="Times New Roman" w:hAnsi="Times New Roman" w:cs="Times New Roman"/>
          <w:sz w:val="28"/>
          <w:szCs w:val="28"/>
          <w:lang w:val="uk-UA"/>
        </w:rPr>
        <w:t>ах габаритно-вагового контролю;</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гальмовий шлях</w:t>
      </w:r>
      <w:r w:rsidRPr="00224EE0">
        <w:rPr>
          <w:rFonts w:ascii="Times New Roman" w:hAnsi="Times New Roman" w:cs="Times New Roman"/>
          <w:sz w:val="28"/>
          <w:szCs w:val="28"/>
          <w:lang w:val="uk-UA"/>
        </w:rPr>
        <w:t xml:space="preserve"> — відстань, що проходить транспортний засіб під час екстреного гальмування з початку здійснення впливу на орган керування гальмовою системою (педаль, р</w:t>
      </w:r>
      <w:r w:rsidR="00743BC6">
        <w:rPr>
          <w:rFonts w:ascii="Times New Roman" w:hAnsi="Times New Roman" w:cs="Times New Roman"/>
          <w:sz w:val="28"/>
          <w:szCs w:val="28"/>
          <w:lang w:val="uk-UA"/>
        </w:rPr>
        <w:t>укоятку) до місця його зупинки;</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дати дорогу</w:t>
      </w:r>
      <w:r w:rsidRPr="00224EE0">
        <w:rPr>
          <w:rFonts w:ascii="Times New Roman" w:hAnsi="Times New Roman" w:cs="Times New Roman"/>
          <w:sz w:val="28"/>
          <w:szCs w:val="28"/>
          <w:lang w:val="uk-UA"/>
        </w:rPr>
        <w:t xml:space="preserve"> — вимога до учасника дорожнього руху не продовжувати або не відновлювати рух, не здійснювати будь-яких маневрів (за винятком вимоги звільнити займану смугу руху), якщо це може примусити інших учасників дорожнього руху, які мають перевагу, змінити напрямок руху або швидкість;</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lastRenderedPageBreak/>
        <w:t>денні ходові вогні</w:t>
      </w:r>
      <w:r w:rsidRPr="00224EE0">
        <w:rPr>
          <w:rFonts w:ascii="Times New Roman" w:hAnsi="Times New Roman" w:cs="Times New Roman"/>
          <w:sz w:val="28"/>
          <w:szCs w:val="28"/>
          <w:lang w:val="uk-UA"/>
        </w:rPr>
        <w:t xml:space="preserve"> — зовнішні світлові прилади білого кольору, передбачені конструкцією транспортного засобу, установлені спереду транспортного засобу і призначені для покращення видимості транспортного засобу під ча</w:t>
      </w:r>
      <w:r w:rsidR="00743BC6">
        <w:rPr>
          <w:rFonts w:ascii="Times New Roman" w:hAnsi="Times New Roman" w:cs="Times New Roman"/>
          <w:sz w:val="28"/>
          <w:szCs w:val="28"/>
          <w:lang w:val="uk-UA"/>
        </w:rPr>
        <w:t>с його руху у світлий час доби;</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дорожньо-транспортна пригода</w:t>
      </w:r>
      <w:r w:rsidRPr="00224EE0">
        <w:rPr>
          <w:rFonts w:ascii="Times New Roman" w:hAnsi="Times New Roman" w:cs="Times New Roman"/>
          <w:sz w:val="28"/>
          <w:szCs w:val="28"/>
          <w:lang w:val="uk-UA"/>
        </w:rPr>
        <w:t xml:space="preserve"> — подія, що сталася під час руху транспортного засобу, внаслідок якої загинули або поранені люди</w:t>
      </w:r>
      <w:r w:rsidR="00743BC6">
        <w:rPr>
          <w:rFonts w:ascii="Times New Roman" w:hAnsi="Times New Roman" w:cs="Times New Roman"/>
          <w:sz w:val="28"/>
          <w:szCs w:val="28"/>
          <w:lang w:val="uk-UA"/>
        </w:rPr>
        <w:t xml:space="preserve"> чи завдані матеріальні збитки;</w:t>
      </w:r>
    </w:p>
    <w:p w:rsidR="00224EE0" w:rsidRPr="00743BC6" w:rsidRDefault="00224EE0" w:rsidP="00743BC6">
      <w:pPr>
        <w:spacing w:after="0" w:line="240" w:lineRule="auto"/>
        <w:ind w:firstLine="708"/>
        <w:jc w:val="both"/>
        <w:rPr>
          <w:rFonts w:ascii="Times New Roman" w:hAnsi="Times New Roman" w:cs="Times New Roman"/>
          <w:i/>
          <w:sz w:val="28"/>
          <w:szCs w:val="28"/>
          <w:lang w:val="uk-UA"/>
        </w:rPr>
      </w:pPr>
      <w:r w:rsidRPr="00743BC6">
        <w:rPr>
          <w:rFonts w:ascii="Times New Roman" w:hAnsi="Times New Roman" w:cs="Times New Roman"/>
          <w:b/>
          <w:i/>
          <w:sz w:val="28"/>
          <w:szCs w:val="28"/>
          <w:lang w:val="uk-UA"/>
        </w:rPr>
        <w:t>дорожні роботи</w:t>
      </w:r>
      <w:r w:rsidRPr="00224EE0">
        <w:rPr>
          <w:rFonts w:ascii="Times New Roman" w:hAnsi="Times New Roman" w:cs="Times New Roman"/>
          <w:sz w:val="28"/>
          <w:szCs w:val="28"/>
          <w:lang w:val="uk-UA"/>
        </w:rPr>
        <w:t xml:space="preserve"> — роботи, пов’язані з будівництвом, реконструкцією, ремонтом чи утриманням автомобільної дороги (вулиці), штучних споруд, </w:t>
      </w:r>
      <w:proofErr w:type="spellStart"/>
      <w:r w:rsidRPr="00224EE0">
        <w:rPr>
          <w:rFonts w:ascii="Times New Roman" w:hAnsi="Times New Roman" w:cs="Times New Roman"/>
          <w:sz w:val="28"/>
          <w:szCs w:val="28"/>
          <w:lang w:val="uk-UA"/>
        </w:rPr>
        <w:t>споруд</w:t>
      </w:r>
      <w:proofErr w:type="spellEnd"/>
      <w:r w:rsidRPr="00224EE0">
        <w:rPr>
          <w:rFonts w:ascii="Times New Roman" w:hAnsi="Times New Roman" w:cs="Times New Roman"/>
          <w:sz w:val="28"/>
          <w:szCs w:val="28"/>
          <w:lang w:val="uk-UA"/>
        </w:rPr>
        <w:t xml:space="preserve"> дорожнього водовідводу, інженерного облаштування, встановленням (ремонтом, заміною) технічних засоб</w:t>
      </w:r>
      <w:r w:rsidR="00743BC6">
        <w:rPr>
          <w:rFonts w:ascii="Times New Roman" w:hAnsi="Times New Roman" w:cs="Times New Roman"/>
          <w:sz w:val="28"/>
          <w:szCs w:val="28"/>
          <w:lang w:val="uk-UA"/>
        </w:rPr>
        <w:t xml:space="preserve">ів </w:t>
      </w:r>
      <w:r w:rsidR="00743BC6" w:rsidRPr="00743BC6">
        <w:rPr>
          <w:rFonts w:ascii="Times New Roman" w:hAnsi="Times New Roman" w:cs="Times New Roman"/>
          <w:sz w:val="28"/>
          <w:szCs w:val="28"/>
          <w:lang w:val="uk-UA"/>
        </w:rPr>
        <w:t>організації дорожнього руху;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дорожні умови</w:t>
      </w:r>
      <w:r w:rsidRPr="00224EE0">
        <w:rPr>
          <w:rFonts w:ascii="Times New Roman" w:hAnsi="Times New Roman" w:cs="Times New Roman"/>
          <w:sz w:val="28"/>
          <w:szCs w:val="28"/>
          <w:lang w:val="uk-UA"/>
        </w:rPr>
        <w:t xml:space="preserve"> — сукупність факторів, що характеризують (з урахуванням пори року, періоду доби, атмосферних явищ, освітленості дороги) видимість у напрямку руху, стан поверхні проїзної частини (чистота, рівність, шорсткість, зчеплення), а також її ширину, величину похилів на спусках і підйомах, віражів і заокруглень, наявність тротуарів або узбіч, засобів організації дорожнього руху та їх стан;</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дорожня обстановка</w:t>
      </w:r>
      <w:r w:rsidRPr="00224EE0">
        <w:rPr>
          <w:rFonts w:ascii="Times New Roman" w:hAnsi="Times New Roman" w:cs="Times New Roman"/>
          <w:sz w:val="28"/>
          <w:szCs w:val="28"/>
          <w:lang w:val="uk-UA"/>
        </w:rPr>
        <w:t xml:space="preserve"> — сукупність факторів, що характеризуються дорожніми умовами, наявністю перешкод на певній ділянці дороги, інтенсивністю і рівнем організації дорожнього руху (наявність дорожньої розмітки, дорожніх знаків, дорожнього обладнання, світлофорів та їх стан), які повинен ураховувати водій під час вибору швидкості, смуги руху та прийомів </w:t>
      </w:r>
      <w:r w:rsidR="00743BC6">
        <w:rPr>
          <w:rFonts w:ascii="Times New Roman" w:hAnsi="Times New Roman" w:cs="Times New Roman"/>
          <w:sz w:val="28"/>
          <w:szCs w:val="28"/>
          <w:lang w:val="uk-UA"/>
        </w:rPr>
        <w:t>керування транспортним засобом;</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 xml:space="preserve">залишення місця дорожньо-транспортної пригоди </w:t>
      </w:r>
      <w:r w:rsidRPr="00224EE0">
        <w:rPr>
          <w:rFonts w:ascii="Times New Roman" w:hAnsi="Times New Roman" w:cs="Times New Roman"/>
          <w:sz w:val="28"/>
          <w:szCs w:val="28"/>
          <w:lang w:val="uk-UA"/>
        </w:rPr>
        <w:t>— дії учасника дорожньо-транспортної пригоди, спрямовані на приховання факту такої пригоди або обставин її скоєння, які спричинили необхідність проведення поліцейськими заходів щодо встановлення (розшуку) цього учасника та (або</w:t>
      </w:r>
      <w:r w:rsidR="00743BC6">
        <w:rPr>
          <w:rFonts w:ascii="Times New Roman" w:hAnsi="Times New Roman" w:cs="Times New Roman"/>
          <w:sz w:val="28"/>
          <w:szCs w:val="28"/>
          <w:lang w:val="uk-UA"/>
        </w:rPr>
        <w:t>) розшуку транспортного засобу;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залізничний переїзд</w:t>
      </w:r>
      <w:r w:rsidRPr="00224EE0">
        <w:rPr>
          <w:rFonts w:ascii="Times New Roman" w:hAnsi="Times New Roman" w:cs="Times New Roman"/>
          <w:sz w:val="28"/>
          <w:szCs w:val="28"/>
          <w:lang w:val="uk-UA"/>
        </w:rPr>
        <w:t xml:space="preserve"> — перехрещення дороги із залізничними коліями на одному рівні;</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засліплення</w:t>
      </w:r>
      <w:r w:rsidRPr="00224EE0">
        <w:rPr>
          <w:rFonts w:ascii="Times New Roman" w:hAnsi="Times New Roman" w:cs="Times New Roman"/>
          <w:sz w:val="28"/>
          <w:szCs w:val="28"/>
          <w:lang w:val="uk-UA"/>
        </w:rPr>
        <w:t xml:space="preserve"> — фізіологічний стан водія внаслідок дії світла на його зір, коли водій об'єктивно не має можливості виявити перешкоди чи розпізнати межі елементів дороги на мі</w:t>
      </w:r>
      <w:r w:rsidR="00743BC6">
        <w:rPr>
          <w:rFonts w:ascii="Times New Roman" w:hAnsi="Times New Roman" w:cs="Times New Roman"/>
          <w:sz w:val="28"/>
          <w:szCs w:val="28"/>
          <w:lang w:val="uk-UA"/>
        </w:rPr>
        <w:t>німальній відстані;</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зупинка</w:t>
      </w:r>
      <w:r w:rsidRPr="00224EE0">
        <w:rPr>
          <w:rFonts w:ascii="Times New Roman" w:hAnsi="Times New Roman" w:cs="Times New Roman"/>
          <w:sz w:val="28"/>
          <w:szCs w:val="28"/>
          <w:lang w:val="uk-UA"/>
        </w:rPr>
        <w:t xml:space="preserve"> — припинення руху транспортного засобу на час до 5 хвилин або більше, якщо це необхідно для посадки (висадки) пасажирів чи завантаження (розвантаження) вантажу, виконання вимог цих Правил (надання переваги в русі, виконання вимог регулювальн</w:t>
      </w:r>
      <w:r w:rsidR="00743BC6">
        <w:rPr>
          <w:rFonts w:ascii="Times New Roman" w:hAnsi="Times New Roman" w:cs="Times New Roman"/>
          <w:sz w:val="28"/>
          <w:szCs w:val="28"/>
          <w:lang w:val="uk-UA"/>
        </w:rPr>
        <w:t>ика, сигналів світлофора тощо);</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колона пішоходів</w:t>
      </w:r>
      <w:r w:rsidRPr="00224EE0">
        <w:rPr>
          <w:rFonts w:ascii="Times New Roman" w:hAnsi="Times New Roman" w:cs="Times New Roman"/>
          <w:sz w:val="28"/>
          <w:szCs w:val="28"/>
          <w:lang w:val="uk-UA"/>
        </w:rPr>
        <w:t xml:space="preserve"> — організована група людей, які рухаються по прої</w:t>
      </w:r>
      <w:r w:rsidR="00743BC6">
        <w:rPr>
          <w:rFonts w:ascii="Times New Roman" w:hAnsi="Times New Roman" w:cs="Times New Roman"/>
          <w:sz w:val="28"/>
          <w:szCs w:val="28"/>
          <w:lang w:val="uk-UA"/>
        </w:rPr>
        <w:t>зній частині в одному напрямку;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колона транспортних засобів</w:t>
      </w:r>
      <w:r w:rsidRPr="00224EE0">
        <w:rPr>
          <w:rFonts w:ascii="Times New Roman" w:hAnsi="Times New Roman" w:cs="Times New Roman"/>
          <w:sz w:val="28"/>
          <w:szCs w:val="28"/>
          <w:lang w:val="uk-UA"/>
        </w:rPr>
        <w:t xml:space="preserve"> — організована група з трьох і більше транспортних засобів, що разом рухаються в одному напрямку безпосередньо один за одним з постійно </w:t>
      </w:r>
      <w:r w:rsidR="00743BC6">
        <w:rPr>
          <w:rFonts w:ascii="Times New Roman" w:hAnsi="Times New Roman" w:cs="Times New Roman"/>
          <w:sz w:val="28"/>
          <w:szCs w:val="28"/>
          <w:lang w:val="uk-UA"/>
        </w:rPr>
        <w:t>увімкненим ближнім світлом фар;</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край проїзної частини (для нерейкових транспортних засобів)</w:t>
      </w:r>
      <w:r w:rsidRPr="00224EE0">
        <w:rPr>
          <w:rFonts w:ascii="Times New Roman" w:hAnsi="Times New Roman" w:cs="Times New Roman"/>
          <w:sz w:val="28"/>
          <w:szCs w:val="28"/>
          <w:lang w:val="uk-UA"/>
        </w:rPr>
        <w:t xml:space="preserve"> — видима умовна чи позначена дорожньою розміткою лінія на проїзній частині в місці її прилягання до узбіччя, тротуару, газону, розділювальної смуги, </w:t>
      </w:r>
      <w:proofErr w:type="spellStart"/>
      <w:r w:rsidRPr="00224EE0">
        <w:rPr>
          <w:rFonts w:ascii="Times New Roman" w:hAnsi="Times New Roman" w:cs="Times New Roman"/>
          <w:sz w:val="28"/>
          <w:szCs w:val="28"/>
          <w:lang w:val="uk-UA"/>
        </w:rPr>
        <w:t>смуги</w:t>
      </w:r>
      <w:proofErr w:type="spellEnd"/>
      <w:r w:rsidRPr="00224EE0">
        <w:rPr>
          <w:rFonts w:ascii="Times New Roman" w:hAnsi="Times New Roman" w:cs="Times New Roman"/>
          <w:sz w:val="28"/>
          <w:szCs w:val="28"/>
          <w:lang w:val="uk-UA"/>
        </w:rPr>
        <w:t xml:space="preserve"> для руху трамваїв, велос</w:t>
      </w:r>
      <w:r w:rsidR="00743BC6">
        <w:rPr>
          <w:rFonts w:ascii="Times New Roman" w:hAnsi="Times New Roman" w:cs="Times New Roman"/>
          <w:sz w:val="28"/>
          <w:szCs w:val="28"/>
          <w:lang w:val="uk-UA"/>
        </w:rPr>
        <w:t>ипедної або пішохідної доріжки;</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 xml:space="preserve">крісло колісне </w:t>
      </w:r>
      <w:r w:rsidRPr="00224EE0">
        <w:rPr>
          <w:rFonts w:ascii="Times New Roman" w:hAnsi="Times New Roman" w:cs="Times New Roman"/>
          <w:sz w:val="28"/>
          <w:szCs w:val="28"/>
          <w:lang w:val="uk-UA"/>
        </w:rPr>
        <w:t xml:space="preserve">— спеціально сконструйований колісний засіб, який призначений для руху на дорозі осіб з інвалідністю або осіб, які відносяться до інших </w:t>
      </w:r>
      <w:proofErr w:type="spellStart"/>
      <w:r w:rsidRPr="00224EE0">
        <w:rPr>
          <w:rFonts w:ascii="Times New Roman" w:hAnsi="Times New Roman" w:cs="Times New Roman"/>
          <w:sz w:val="28"/>
          <w:szCs w:val="28"/>
          <w:lang w:val="uk-UA"/>
        </w:rPr>
        <w:t>маломобільних</w:t>
      </w:r>
      <w:proofErr w:type="spellEnd"/>
      <w:r w:rsidRPr="00224EE0">
        <w:rPr>
          <w:rFonts w:ascii="Times New Roman" w:hAnsi="Times New Roman" w:cs="Times New Roman"/>
          <w:sz w:val="28"/>
          <w:szCs w:val="28"/>
          <w:lang w:val="uk-UA"/>
        </w:rPr>
        <w:t xml:space="preserve"> груп населення. Крісло колісне має щонайменше двоє коліс та обладнується двигуном чи приводиться в рух мускульною силою людини (пункт додано 11.07.2018);</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lastRenderedPageBreak/>
        <w:t>маневрування (маневр)</w:t>
      </w:r>
      <w:r w:rsidRPr="00224EE0">
        <w:rPr>
          <w:rFonts w:ascii="Times New Roman" w:hAnsi="Times New Roman" w:cs="Times New Roman"/>
          <w:sz w:val="28"/>
          <w:szCs w:val="28"/>
          <w:lang w:val="uk-UA"/>
        </w:rPr>
        <w:t xml:space="preserve"> — початок руху, перестроювання транспортного засобу в русі з однієї смуги на іншу, поворот праворуч чи ліворуч, розворот, з’їзд з прої</w:t>
      </w:r>
      <w:r w:rsidR="00743BC6">
        <w:rPr>
          <w:rFonts w:ascii="Times New Roman" w:hAnsi="Times New Roman" w:cs="Times New Roman"/>
          <w:sz w:val="28"/>
          <w:szCs w:val="28"/>
          <w:lang w:val="uk-UA"/>
        </w:rPr>
        <w:t>зної частини, рух заднім ходом;</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маршрутні транспортні засоб</w:t>
      </w:r>
      <w:r w:rsidRPr="00224EE0">
        <w:rPr>
          <w:rFonts w:ascii="Times New Roman" w:hAnsi="Times New Roman" w:cs="Times New Roman"/>
          <w:sz w:val="28"/>
          <w:szCs w:val="28"/>
          <w:lang w:val="uk-UA"/>
        </w:rPr>
        <w:t>и (транспортні засоби загального користування) — автобуси, мікроавтобуси, тролейбуси, трамваї і таксі, що рухаються за встановленими маршрутами та мають визначені місця на дорозі д</w:t>
      </w:r>
      <w:r w:rsidR="00743BC6">
        <w:rPr>
          <w:rFonts w:ascii="Times New Roman" w:hAnsi="Times New Roman" w:cs="Times New Roman"/>
          <w:sz w:val="28"/>
          <w:szCs w:val="28"/>
          <w:lang w:val="uk-UA"/>
        </w:rPr>
        <w:t>ля посадки (висадки) пасажирів;</w:t>
      </w:r>
    </w:p>
    <w:p w:rsidR="00224EE0" w:rsidRPr="00743BC6"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небезпека для руху</w:t>
      </w:r>
      <w:r w:rsidRPr="00224EE0">
        <w:rPr>
          <w:rFonts w:ascii="Times New Roman" w:hAnsi="Times New Roman" w:cs="Times New Roman"/>
          <w:sz w:val="28"/>
          <w:szCs w:val="28"/>
          <w:lang w:val="uk-UA"/>
        </w:rPr>
        <w:t xml:space="preserve"> — зміна дорожньої обстановки (у тому числі поява рухомого об'єкта, який наближається до смуги руху транспортного засобу чи перетинає її) або технічного стану транспортного засобу, яка загрожує безпеці дорожнього руху і змушує водія негайно зменшити швидкість або зупинитися. Окремим випадком небезпеки для руху є рух у межах смуги транспортного засобу іншого транспортного засо</w:t>
      </w:r>
      <w:r w:rsidR="00743BC6">
        <w:rPr>
          <w:rFonts w:ascii="Times New Roman" w:hAnsi="Times New Roman" w:cs="Times New Roman"/>
          <w:sz w:val="28"/>
          <w:szCs w:val="28"/>
          <w:lang w:val="uk-UA"/>
        </w:rPr>
        <w:t>бу назустріч загальному потоку;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недостатня видимість</w:t>
      </w:r>
      <w:r w:rsidRPr="00224EE0">
        <w:rPr>
          <w:rFonts w:ascii="Times New Roman" w:hAnsi="Times New Roman" w:cs="Times New Roman"/>
          <w:sz w:val="28"/>
          <w:szCs w:val="28"/>
          <w:lang w:val="uk-UA"/>
        </w:rPr>
        <w:t xml:space="preserve"> — видимість дороги в напрямку руху менше 300 м у сутінках, в умова</w:t>
      </w:r>
      <w:r w:rsidR="00743BC6">
        <w:rPr>
          <w:rFonts w:ascii="Times New Roman" w:hAnsi="Times New Roman" w:cs="Times New Roman"/>
          <w:sz w:val="28"/>
          <w:szCs w:val="28"/>
          <w:lang w:val="uk-UA"/>
        </w:rPr>
        <w:t>х туману, дощу, снігопаду тощо;</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обгін</w:t>
      </w:r>
      <w:r w:rsidRPr="00224EE0">
        <w:rPr>
          <w:rFonts w:ascii="Times New Roman" w:hAnsi="Times New Roman" w:cs="Times New Roman"/>
          <w:sz w:val="28"/>
          <w:szCs w:val="28"/>
          <w:lang w:val="uk-UA"/>
        </w:rPr>
        <w:t xml:space="preserve"> — випередження одного або кількох транспортних засобів, пов'язане з виї</w:t>
      </w:r>
      <w:r w:rsidR="00743BC6">
        <w:rPr>
          <w:rFonts w:ascii="Times New Roman" w:hAnsi="Times New Roman" w:cs="Times New Roman"/>
          <w:sz w:val="28"/>
          <w:szCs w:val="28"/>
          <w:lang w:val="uk-UA"/>
        </w:rPr>
        <w:t>здом на смугу зустрічного руху;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обмежена оглядовість</w:t>
      </w:r>
      <w:r w:rsidRPr="00224EE0">
        <w:rPr>
          <w:rFonts w:ascii="Times New Roman" w:hAnsi="Times New Roman" w:cs="Times New Roman"/>
          <w:sz w:val="28"/>
          <w:szCs w:val="28"/>
          <w:lang w:val="uk-UA"/>
        </w:rPr>
        <w:t xml:space="preserve"> — видимість дороги в напрямку руху, яка обмежена геометричними параметрами дороги, придорожніми інженерними спорудами, насадженнями та іншими об'єктами, </w:t>
      </w:r>
      <w:r w:rsidR="00743BC6">
        <w:rPr>
          <w:rFonts w:ascii="Times New Roman" w:hAnsi="Times New Roman" w:cs="Times New Roman"/>
          <w:sz w:val="28"/>
          <w:szCs w:val="28"/>
          <w:lang w:val="uk-UA"/>
        </w:rPr>
        <w:t>а також транспортними засобами;</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оглядовість</w:t>
      </w:r>
      <w:r w:rsidRPr="00224EE0">
        <w:rPr>
          <w:rFonts w:ascii="Times New Roman" w:hAnsi="Times New Roman" w:cs="Times New Roman"/>
          <w:sz w:val="28"/>
          <w:szCs w:val="28"/>
          <w:lang w:val="uk-UA"/>
        </w:rPr>
        <w:t xml:space="preserve"> — об'єктивна можливість бачити до</w:t>
      </w:r>
      <w:r w:rsidR="00743BC6">
        <w:rPr>
          <w:rFonts w:ascii="Times New Roman" w:hAnsi="Times New Roman" w:cs="Times New Roman"/>
          <w:sz w:val="28"/>
          <w:szCs w:val="28"/>
          <w:lang w:val="uk-UA"/>
        </w:rPr>
        <w:t>рожню обстановку з місця водія;</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 xml:space="preserve">особа, яка рухається в кріслі колісному — особа з інвалідністю або особа, яка відноситься до інших </w:t>
      </w:r>
      <w:proofErr w:type="spellStart"/>
      <w:r w:rsidRPr="00224EE0">
        <w:rPr>
          <w:rFonts w:ascii="Times New Roman" w:hAnsi="Times New Roman" w:cs="Times New Roman"/>
          <w:sz w:val="28"/>
          <w:szCs w:val="28"/>
          <w:lang w:val="uk-UA"/>
        </w:rPr>
        <w:t>маломобільних</w:t>
      </w:r>
      <w:proofErr w:type="spellEnd"/>
      <w:r w:rsidRPr="00224EE0">
        <w:rPr>
          <w:rFonts w:ascii="Times New Roman" w:hAnsi="Times New Roman" w:cs="Times New Roman"/>
          <w:sz w:val="28"/>
          <w:szCs w:val="28"/>
          <w:lang w:val="uk-UA"/>
        </w:rPr>
        <w:t xml:space="preserve"> груп населення і самостійно рухається на дорозі в кріслі колісному</w:t>
      </w:r>
      <w:r w:rsidR="00743BC6">
        <w:rPr>
          <w:rFonts w:ascii="Times New Roman" w:hAnsi="Times New Roman" w:cs="Times New Roman"/>
          <w:sz w:val="28"/>
          <w:szCs w:val="28"/>
          <w:lang w:val="uk-UA"/>
        </w:rPr>
        <w:t>;</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острівець безпеки</w:t>
      </w:r>
      <w:r w:rsidRPr="00224EE0">
        <w:rPr>
          <w:rFonts w:ascii="Times New Roman" w:hAnsi="Times New Roman" w:cs="Times New Roman"/>
          <w:sz w:val="28"/>
          <w:szCs w:val="28"/>
          <w:lang w:val="uk-UA"/>
        </w:rPr>
        <w:t xml:space="preserve"> — технічний засіб регулювання дорожнього руху на наземних пішохідних переходах, конструктивно виділений над проїзною частиною дороги та призначений як захисний елемент для зупинки пішоходів під час переходу проїзної частини дороги. До острівця безпеки належить частина розділювальної смуги, через яку пролягає пішохідний перех</w:t>
      </w:r>
      <w:r w:rsidR="00743BC6">
        <w:rPr>
          <w:rFonts w:ascii="Times New Roman" w:hAnsi="Times New Roman" w:cs="Times New Roman"/>
          <w:sz w:val="28"/>
          <w:szCs w:val="28"/>
          <w:lang w:val="uk-UA"/>
        </w:rPr>
        <w:t>ід;</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перевага — право на першочерговий рух стосовно і</w:t>
      </w:r>
      <w:r w:rsidR="00743BC6">
        <w:rPr>
          <w:rFonts w:ascii="Times New Roman" w:hAnsi="Times New Roman" w:cs="Times New Roman"/>
          <w:sz w:val="28"/>
          <w:szCs w:val="28"/>
          <w:lang w:val="uk-UA"/>
        </w:rPr>
        <w:t>нших учасників дорожнього руху;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перевезення організованих груп дітей</w:t>
      </w:r>
      <w:r w:rsidRPr="00224EE0">
        <w:rPr>
          <w:rFonts w:ascii="Times New Roman" w:hAnsi="Times New Roman" w:cs="Times New Roman"/>
          <w:sz w:val="28"/>
          <w:szCs w:val="28"/>
          <w:lang w:val="uk-UA"/>
        </w:rPr>
        <w:t xml:space="preserve"> — одночасне перевезення десяти і більше дітей з керівником, відповідальним за їх супроводження під час поїздки (на групу з тридцяти і більше дітей призначається</w:t>
      </w:r>
      <w:r w:rsidR="00743BC6">
        <w:rPr>
          <w:rFonts w:ascii="Times New Roman" w:hAnsi="Times New Roman" w:cs="Times New Roman"/>
          <w:sz w:val="28"/>
          <w:szCs w:val="28"/>
          <w:lang w:val="uk-UA"/>
        </w:rPr>
        <w:t xml:space="preserve"> додатково медичний працівник);</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 xml:space="preserve">перехрестя </w:t>
      </w:r>
      <w:r w:rsidRPr="00224EE0">
        <w:rPr>
          <w:rFonts w:ascii="Times New Roman" w:hAnsi="Times New Roman" w:cs="Times New Roman"/>
          <w:sz w:val="28"/>
          <w:szCs w:val="28"/>
          <w:lang w:val="uk-UA"/>
        </w:rPr>
        <w:t>— місце перехрещення, прилягання або розгалуження доріг на одному рівні, межею якого є уявні лінії між початком заокруглень країв проїзної частини кожної з доріг. Не вважається перехрестям місце прилягання до дорог</w:t>
      </w:r>
      <w:r w:rsidR="00743BC6">
        <w:rPr>
          <w:rFonts w:ascii="Times New Roman" w:hAnsi="Times New Roman" w:cs="Times New Roman"/>
          <w:sz w:val="28"/>
          <w:szCs w:val="28"/>
          <w:lang w:val="uk-UA"/>
        </w:rPr>
        <w:t>и виїзду з прилеглої території.</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перешкода для руху</w:t>
      </w:r>
      <w:r w:rsidRPr="00224EE0">
        <w:rPr>
          <w:rFonts w:ascii="Times New Roman" w:hAnsi="Times New Roman" w:cs="Times New Roman"/>
          <w:sz w:val="28"/>
          <w:szCs w:val="28"/>
          <w:lang w:val="uk-UA"/>
        </w:rPr>
        <w:t xml:space="preserve"> — нерухомий об’єкт у межах смуги руху транспортного засобу або об’єкт, що рухається попутно в межах цієї смуги (за винятком транспортного засобу, що рухається назустріч загальному потоку транспортних засобів) і змушує водія маневрувати або зменшувати швидкість аж д</w:t>
      </w:r>
      <w:r w:rsidR="00743BC6">
        <w:rPr>
          <w:rFonts w:ascii="Times New Roman" w:hAnsi="Times New Roman" w:cs="Times New Roman"/>
          <w:sz w:val="28"/>
          <w:szCs w:val="28"/>
          <w:lang w:val="uk-UA"/>
        </w:rPr>
        <w:t>о зупинки транспортного засобу;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 xml:space="preserve">пішохід </w:t>
      </w:r>
      <w:r w:rsidRPr="00224EE0">
        <w:rPr>
          <w:rFonts w:ascii="Times New Roman" w:hAnsi="Times New Roman" w:cs="Times New Roman"/>
          <w:sz w:val="28"/>
          <w:szCs w:val="28"/>
          <w:lang w:val="uk-UA"/>
        </w:rPr>
        <w:t>— особа, яка бере участь у дорожньому русі поза транспортними засобами і не виконує на дорозі будь-яку роботу. До пішоходів прирівнюються також особи, які рухаються в кріслах колісних без двигуна, ведуть велосипед, мопед, мотоцикл, везуть санки, ві</w:t>
      </w:r>
      <w:r w:rsidR="00743BC6">
        <w:rPr>
          <w:rFonts w:ascii="Times New Roman" w:hAnsi="Times New Roman" w:cs="Times New Roman"/>
          <w:sz w:val="28"/>
          <w:szCs w:val="28"/>
          <w:lang w:val="uk-UA"/>
        </w:rPr>
        <w:t>зок, дитячу чи крісло колісне;</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пішохідна доріжка</w:t>
      </w:r>
      <w:r w:rsidRPr="00224EE0">
        <w:rPr>
          <w:rFonts w:ascii="Times New Roman" w:hAnsi="Times New Roman" w:cs="Times New Roman"/>
          <w:sz w:val="28"/>
          <w:szCs w:val="28"/>
          <w:lang w:val="uk-UA"/>
        </w:rPr>
        <w:t xml:space="preserve"> — доріжка з покриттям, призначена для руху пішоходів, виконана в межах дороги чи поза нею і позначена знаком 4.13 ;</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lastRenderedPageBreak/>
        <w:t>пішохідний перехід</w:t>
      </w:r>
      <w:r w:rsidRPr="00224EE0">
        <w:rPr>
          <w:rFonts w:ascii="Times New Roman" w:hAnsi="Times New Roman" w:cs="Times New Roman"/>
          <w:sz w:val="28"/>
          <w:szCs w:val="28"/>
          <w:lang w:val="uk-UA"/>
        </w:rPr>
        <w:t xml:space="preserve"> — ділянка проїзної частини або інженерна споруда, призначена для руху </w:t>
      </w:r>
      <w:r w:rsidR="00743BC6">
        <w:rPr>
          <w:rFonts w:ascii="Times New Roman" w:hAnsi="Times New Roman" w:cs="Times New Roman"/>
          <w:sz w:val="28"/>
          <w:szCs w:val="28"/>
          <w:lang w:val="uk-UA"/>
        </w:rPr>
        <w:t>пішоходів через дорогу;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224EE0">
        <w:rPr>
          <w:rFonts w:ascii="Times New Roman" w:hAnsi="Times New Roman" w:cs="Times New Roman"/>
          <w:sz w:val="28"/>
          <w:szCs w:val="28"/>
          <w:lang w:val="uk-UA"/>
        </w:rPr>
        <w:t>Регульованим вважається пішохідний перехід, рух по якому регулюється світлофором чи регулювальником, нерегульованим — пішохідний перехід, на якому немає регулювальника, світлофори відсутні або вимкнені чи працюють у ре</w:t>
      </w:r>
      <w:r w:rsidR="00743BC6">
        <w:rPr>
          <w:rFonts w:ascii="Times New Roman" w:hAnsi="Times New Roman" w:cs="Times New Roman"/>
          <w:sz w:val="28"/>
          <w:szCs w:val="28"/>
          <w:lang w:val="uk-UA"/>
        </w:rPr>
        <w:t>жимі миготіння жовтого сигналу;</w:t>
      </w:r>
    </w:p>
    <w:p w:rsidR="00224EE0" w:rsidRPr="00224EE0" w:rsidRDefault="00224EE0" w:rsidP="00743BC6">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проїзна частина</w:t>
      </w:r>
      <w:r w:rsidRPr="00224EE0">
        <w:rPr>
          <w:rFonts w:ascii="Times New Roman" w:hAnsi="Times New Roman" w:cs="Times New Roman"/>
          <w:sz w:val="28"/>
          <w:szCs w:val="28"/>
          <w:lang w:val="uk-UA"/>
        </w:rPr>
        <w:t xml:space="preserve"> — елемент дороги, призначений для руху нерейкових транспортних засобів. Дорога може мати декілька проїзних частин, меж</w:t>
      </w:r>
      <w:r w:rsidR="00743BC6">
        <w:rPr>
          <w:rFonts w:ascii="Times New Roman" w:hAnsi="Times New Roman" w:cs="Times New Roman"/>
          <w:sz w:val="28"/>
          <w:szCs w:val="28"/>
          <w:lang w:val="uk-UA"/>
        </w:rPr>
        <w:t>ами яких є розділювальні смуги;</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r w:rsidRPr="00743BC6">
        <w:rPr>
          <w:rFonts w:ascii="Times New Roman" w:hAnsi="Times New Roman" w:cs="Times New Roman"/>
          <w:b/>
          <w:i/>
          <w:sz w:val="28"/>
          <w:szCs w:val="28"/>
          <w:lang w:val="uk-UA"/>
        </w:rPr>
        <w:t>учасник дорожнього руху</w:t>
      </w:r>
      <w:r w:rsidRPr="00224EE0">
        <w:rPr>
          <w:rFonts w:ascii="Times New Roman" w:hAnsi="Times New Roman" w:cs="Times New Roman"/>
          <w:sz w:val="28"/>
          <w:szCs w:val="28"/>
          <w:lang w:val="uk-UA"/>
        </w:rPr>
        <w:t xml:space="preserve"> — особа, яка бере безпосередню участь у процесі руху на дорозі як пішохід, водій, пасажир, погонич тварин, велосипедист, а також особа, яка рухається в кріслі колісному (пункт змінено 11.07.2018);</w:t>
      </w:r>
    </w:p>
    <w:p w:rsidR="00224EE0" w:rsidRPr="00224EE0" w:rsidRDefault="00224EE0" w:rsidP="00224EE0">
      <w:pPr>
        <w:spacing w:after="0" w:line="240" w:lineRule="auto"/>
        <w:ind w:firstLine="708"/>
        <w:jc w:val="both"/>
        <w:rPr>
          <w:rFonts w:ascii="Times New Roman" w:hAnsi="Times New Roman" w:cs="Times New Roman"/>
          <w:sz w:val="28"/>
          <w:szCs w:val="28"/>
          <w:lang w:val="uk-UA"/>
        </w:rPr>
      </w:pPr>
    </w:p>
    <w:p w:rsidR="00194047" w:rsidRPr="00194047" w:rsidRDefault="00194047" w:rsidP="008416D2">
      <w:pPr>
        <w:spacing w:after="0" w:line="240" w:lineRule="auto"/>
        <w:ind w:firstLine="708"/>
        <w:jc w:val="both"/>
        <w:rPr>
          <w:rFonts w:ascii="Times New Roman" w:hAnsi="Times New Roman" w:cs="Times New Roman"/>
          <w:b/>
          <w:sz w:val="28"/>
          <w:szCs w:val="28"/>
          <w:lang w:val="uk-UA"/>
        </w:rPr>
      </w:pPr>
      <w:r w:rsidRPr="00194047">
        <w:rPr>
          <w:rFonts w:ascii="Times New Roman" w:hAnsi="Times New Roman" w:cs="Times New Roman"/>
          <w:b/>
          <w:sz w:val="28"/>
          <w:szCs w:val="28"/>
          <w:lang w:val="uk-UA"/>
        </w:rPr>
        <w:t>ОПРАЦЮВАТИ</w:t>
      </w:r>
      <w:r>
        <w:rPr>
          <w:rFonts w:ascii="Times New Roman" w:hAnsi="Times New Roman" w:cs="Times New Roman"/>
          <w:b/>
          <w:sz w:val="28"/>
          <w:szCs w:val="28"/>
          <w:lang w:val="uk-UA"/>
        </w:rPr>
        <w:t>:</w:t>
      </w:r>
      <w:r w:rsidRPr="00194047">
        <w:rPr>
          <w:rFonts w:ascii="Times New Roman" w:hAnsi="Times New Roman" w:cs="Times New Roman"/>
          <w:b/>
          <w:sz w:val="28"/>
          <w:szCs w:val="28"/>
          <w:lang w:val="uk-UA"/>
        </w:rPr>
        <w:t xml:space="preserve"> </w:t>
      </w:r>
    </w:p>
    <w:p w:rsidR="00194047" w:rsidRPr="008416D2" w:rsidRDefault="00194047" w:rsidP="0019404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416D2">
        <w:rPr>
          <w:rFonts w:ascii="Times New Roman" w:hAnsi="Times New Roman" w:cs="Times New Roman"/>
          <w:sz w:val="28"/>
          <w:szCs w:val="28"/>
          <w:lang w:val="uk-UA"/>
        </w:rPr>
        <w:t>останов</w:t>
      </w:r>
      <w:r>
        <w:rPr>
          <w:rFonts w:ascii="Times New Roman" w:hAnsi="Times New Roman" w:cs="Times New Roman"/>
          <w:sz w:val="28"/>
          <w:szCs w:val="28"/>
          <w:lang w:val="uk-UA"/>
        </w:rPr>
        <w:t xml:space="preserve">у Кабінету Міністрів України </w:t>
      </w:r>
      <w:r w:rsidRPr="008416D2">
        <w:rPr>
          <w:rFonts w:ascii="Times New Roman" w:hAnsi="Times New Roman" w:cs="Times New Roman"/>
          <w:sz w:val="28"/>
          <w:szCs w:val="28"/>
          <w:lang w:val="uk-UA"/>
        </w:rPr>
        <w:t>від 10 жовтня 2001 р. № 1306</w:t>
      </w:r>
      <w:r>
        <w:rPr>
          <w:rFonts w:ascii="Times New Roman" w:hAnsi="Times New Roman" w:cs="Times New Roman"/>
          <w:sz w:val="28"/>
          <w:szCs w:val="28"/>
          <w:lang w:val="uk-UA"/>
        </w:rPr>
        <w:t xml:space="preserve"> та  </w:t>
      </w:r>
      <w:r w:rsidRPr="008416D2">
        <w:rPr>
          <w:rFonts w:ascii="Times New Roman" w:hAnsi="Times New Roman" w:cs="Times New Roman"/>
          <w:sz w:val="28"/>
          <w:szCs w:val="28"/>
          <w:lang w:val="uk-UA"/>
        </w:rPr>
        <w:t>Постанов</w:t>
      </w:r>
      <w:r>
        <w:rPr>
          <w:rFonts w:ascii="Times New Roman" w:hAnsi="Times New Roman" w:cs="Times New Roman"/>
          <w:sz w:val="28"/>
          <w:szCs w:val="28"/>
          <w:lang w:val="uk-UA"/>
        </w:rPr>
        <w:t>у</w:t>
      </w:r>
      <w:r w:rsidRPr="008416D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Кабінету Міністрів України </w:t>
      </w:r>
      <w:r>
        <w:rPr>
          <w:rFonts w:ascii="Times New Roman" w:hAnsi="Times New Roman" w:cs="Times New Roman"/>
          <w:sz w:val="28"/>
          <w:szCs w:val="28"/>
          <w:lang w:val="uk-UA"/>
        </w:rPr>
        <w:t>№ 161 від 22.03.2017 «</w:t>
      </w:r>
      <w:r w:rsidRPr="008416D2">
        <w:rPr>
          <w:rFonts w:ascii="Times New Roman" w:hAnsi="Times New Roman" w:cs="Times New Roman"/>
          <w:sz w:val="28"/>
          <w:szCs w:val="28"/>
          <w:lang w:val="uk-UA"/>
        </w:rPr>
        <w:t>ПРАВИЛА ДОРОЖНЬОГО РУХУ</w:t>
      </w:r>
      <w:r>
        <w:rPr>
          <w:rFonts w:ascii="Times New Roman" w:hAnsi="Times New Roman" w:cs="Times New Roman"/>
          <w:sz w:val="28"/>
          <w:szCs w:val="28"/>
          <w:lang w:val="uk-UA"/>
        </w:rPr>
        <w:t>»</w:t>
      </w:r>
    </w:p>
    <w:p w:rsidR="008416D2" w:rsidRPr="008416D2" w:rsidRDefault="008416D2" w:rsidP="008416D2">
      <w:pPr>
        <w:spacing w:after="0" w:line="240" w:lineRule="auto"/>
        <w:ind w:firstLine="708"/>
        <w:jc w:val="both"/>
        <w:rPr>
          <w:rFonts w:ascii="Times New Roman" w:hAnsi="Times New Roman" w:cs="Times New Roman"/>
          <w:sz w:val="28"/>
          <w:szCs w:val="28"/>
          <w:lang w:val="uk-UA"/>
        </w:rPr>
      </w:pPr>
      <w:bookmarkStart w:id="0" w:name="_GoBack"/>
      <w:bookmarkEnd w:id="0"/>
    </w:p>
    <w:p w:rsidR="008416D2" w:rsidRPr="008416D2" w:rsidRDefault="008416D2" w:rsidP="008416D2">
      <w:pPr>
        <w:spacing w:after="0" w:line="240" w:lineRule="auto"/>
        <w:ind w:firstLine="708"/>
        <w:jc w:val="both"/>
        <w:rPr>
          <w:rFonts w:ascii="Times New Roman" w:hAnsi="Times New Roman" w:cs="Times New Roman"/>
          <w:sz w:val="28"/>
          <w:szCs w:val="28"/>
          <w:lang w:val="uk-UA"/>
        </w:rPr>
      </w:pPr>
    </w:p>
    <w:p w:rsidR="008416D2" w:rsidRPr="008416D2" w:rsidRDefault="008416D2" w:rsidP="008416D2">
      <w:pPr>
        <w:spacing w:after="0" w:line="240" w:lineRule="auto"/>
        <w:ind w:firstLine="708"/>
        <w:jc w:val="both"/>
        <w:rPr>
          <w:rFonts w:ascii="Times New Roman" w:hAnsi="Times New Roman" w:cs="Times New Roman"/>
          <w:sz w:val="28"/>
          <w:szCs w:val="28"/>
          <w:lang w:val="uk-UA"/>
        </w:rPr>
      </w:pPr>
    </w:p>
    <w:p w:rsidR="008416D2" w:rsidRPr="008416D2" w:rsidRDefault="008416D2" w:rsidP="008416D2">
      <w:pPr>
        <w:spacing w:after="0" w:line="240" w:lineRule="auto"/>
        <w:ind w:firstLine="708"/>
        <w:jc w:val="both"/>
        <w:rPr>
          <w:rFonts w:ascii="Times New Roman" w:hAnsi="Times New Roman" w:cs="Times New Roman"/>
          <w:sz w:val="28"/>
          <w:szCs w:val="28"/>
          <w:lang w:val="uk-UA"/>
        </w:rPr>
      </w:pPr>
    </w:p>
    <w:sectPr w:rsidR="008416D2" w:rsidRPr="008416D2" w:rsidSect="0018773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F0"/>
    <w:rsid w:val="0009423C"/>
    <w:rsid w:val="00187731"/>
    <w:rsid w:val="00194047"/>
    <w:rsid w:val="00224EE0"/>
    <w:rsid w:val="0041056F"/>
    <w:rsid w:val="0045375F"/>
    <w:rsid w:val="004671A8"/>
    <w:rsid w:val="004A0048"/>
    <w:rsid w:val="00577490"/>
    <w:rsid w:val="006076F0"/>
    <w:rsid w:val="00743BC6"/>
    <w:rsid w:val="00795EBA"/>
    <w:rsid w:val="007C35B6"/>
    <w:rsid w:val="00813A0D"/>
    <w:rsid w:val="008416D2"/>
    <w:rsid w:val="0099561F"/>
    <w:rsid w:val="00995656"/>
    <w:rsid w:val="009C5ED8"/>
    <w:rsid w:val="00B144E3"/>
    <w:rsid w:val="00B15853"/>
    <w:rsid w:val="00B838C9"/>
    <w:rsid w:val="00DF3DCB"/>
    <w:rsid w:val="00EA0158"/>
    <w:rsid w:val="00F03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8</cp:revision>
  <dcterms:created xsi:type="dcterms:W3CDTF">2020-04-13T13:36:00Z</dcterms:created>
  <dcterms:modified xsi:type="dcterms:W3CDTF">2020-04-14T11:00:00Z</dcterms:modified>
</cp:coreProperties>
</file>